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BB" w:rsidRDefault="00DA59BB" w:rsidP="00DA59BB">
      <w:r>
        <w:t>Rappel : L’intelligence commence quand on se demande ce que l’on doit faire !</w:t>
      </w:r>
    </w:p>
    <w:p w:rsidR="00DA59BB" w:rsidRDefault="00DA59BB" w:rsidP="00DA59BB">
      <w:r>
        <w:t>Le but principal de ces deux activités est de se poser de vraies questions !</w:t>
      </w:r>
    </w:p>
    <w:p w:rsidR="00DA59BB" w:rsidRDefault="00DA59BB" w:rsidP="00DA59BB"/>
    <w:p w:rsidR="00DA59BB" w:rsidRDefault="00DA59BB" w:rsidP="00DA59BB">
      <w:r>
        <w:t>Découvre les exemples. Essaie toi-même sur les autres phrases.</w:t>
      </w:r>
    </w:p>
    <w:p w:rsidR="00DA59BB" w:rsidRDefault="00DA59BB" w:rsidP="00DA59BB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964"/>
        <w:gridCol w:w="4316"/>
      </w:tblGrid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 xml:space="preserve">Samedi, j’ai vu une girafe. </w:t>
            </w:r>
          </w:p>
        </w:tc>
        <w:tc>
          <w:tcPr>
            <w:tcW w:w="4316" w:type="dxa"/>
          </w:tcPr>
          <w:p w:rsidR="00DA59BB" w:rsidRPr="00DA59BB" w:rsidRDefault="00DA59BB" w:rsidP="00DA59BB">
            <w:r>
              <w:t xml:space="preserve">La girafe que j’ai </w:t>
            </w:r>
            <w:r w:rsidRPr="00DA59BB">
              <w:rPr>
                <w:highlight w:val="yellow"/>
              </w:rPr>
              <w:t>vue</w:t>
            </w:r>
            <w:r>
              <w:t xml:space="preserve"> samedi </w:t>
            </w:r>
            <w:r w:rsidRPr="00DA59BB">
              <w:rPr>
                <w:highlight w:val="cyan"/>
              </w:rPr>
              <w:t>était</w:t>
            </w:r>
            <w:r>
              <w:t xml:space="preserve"> étrange.</w:t>
            </w:r>
          </w:p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vu des poules.</w:t>
            </w:r>
          </w:p>
        </w:tc>
        <w:tc>
          <w:tcPr>
            <w:tcW w:w="4316" w:type="dxa"/>
          </w:tcPr>
          <w:p w:rsidR="00DA59BB" w:rsidRPr="00DA59BB" w:rsidRDefault="00DA59BB" w:rsidP="00DA59BB">
            <w:r>
              <w:t xml:space="preserve">Les poules que j’ai </w:t>
            </w:r>
            <w:r w:rsidRPr="00DA59BB">
              <w:rPr>
                <w:highlight w:val="yellow"/>
              </w:rPr>
              <w:t>vues</w:t>
            </w:r>
            <w:r>
              <w:t xml:space="preserve"> samedi </w:t>
            </w:r>
            <w:r w:rsidRPr="00DA59BB">
              <w:rPr>
                <w:highlight w:val="cyan"/>
              </w:rPr>
              <w:t>étaient</w:t>
            </w:r>
            <w:r>
              <w:t xml:space="preserve"> rousses.</w:t>
            </w:r>
          </w:p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vu un match de foot.</w:t>
            </w:r>
          </w:p>
        </w:tc>
        <w:tc>
          <w:tcPr>
            <w:tcW w:w="4316" w:type="dxa"/>
          </w:tcPr>
          <w:p w:rsidR="00DA59BB" w:rsidRPr="00DA59BB" w:rsidRDefault="00DA59BB" w:rsidP="00DA59BB"/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vu des grenouilles.</w:t>
            </w:r>
          </w:p>
        </w:tc>
        <w:tc>
          <w:tcPr>
            <w:tcW w:w="4316" w:type="dxa"/>
          </w:tcPr>
          <w:p w:rsidR="00DA59BB" w:rsidRPr="00DA59BB" w:rsidRDefault="00DA59BB" w:rsidP="00DA59BB"/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vu des enfants dans les bois.</w:t>
            </w:r>
          </w:p>
        </w:tc>
        <w:tc>
          <w:tcPr>
            <w:tcW w:w="4316" w:type="dxa"/>
          </w:tcPr>
          <w:p w:rsidR="00DA59BB" w:rsidRPr="00DA59BB" w:rsidRDefault="00DA59BB" w:rsidP="00DA59BB"/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vu une auto rouge.</w:t>
            </w:r>
          </w:p>
        </w:tc>
        <w:tc>
          <w:tcPr>
            <w:tcW w:w="4316" w:type="dxa"/>
          </w:tcPr>
          <w:p w:rsidR="00DA59BB" w:rsidRPr="00DA59BB" w:rsidRDefault="00DA59BB" w:rsidP="00DA59BB"/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les filles de ma voisine.</w:t>
            </w:r>
          </w:p>
        </w:tc>
        <w:tc>
          <w:tcPr>
            <w:tcW w:w="4316" w:type="dxa"/>
          </w:tcPr>
          <w:p w:rsidR="00DA59BB" w:rsidRPr="00DA59BB" w:rsidRDefault="00DA59BB" w:rsidP="00DA59BB"/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vu des écureuils.</w:t>
            </w:r>
          </w:p>
        </w:tc>
        <w:tc>
          <w:tcPr>
            <w:tcW w:w="4316" w:type="dxa"/>
          </w:tcPr>
          <w:p w:rsidR="00DA59BB" w:rsidRPr="00DA59BB" w:rsidRDefault="00DA59BB" w:rsidP="00DA59BB"/>
        </w:tc>
      </w:tr>
      <w:tr w:rsidR="00DA59BB" w:rsidRPr="00DA59BB" w:rsidTr="00DA59BB">
        <w:tc>
          <w:tcPr>
            <w:tcW w:w="4964" w:type="dxa"/>
          </w:tcPr>
          <w:p w:rsidR="00DA59BB" w:rsidRPr="00DA59BB" w:rsidRDefault="00DA59BB" w:rsidP="00DA59BB">
            <w:r w:rsidRPr="00DA59BB">
              <w:t>Samedi, j’ai vu une vache.</w:t>
            </w:r>
          </w:p>
        </w:tc>
        <w:tc>
          <w:tcPr>
            <w:tcW w:w="4316" w:type="dxa"/>
          </w:tcPr>
          <w:p w:rsidR="00DA59BB" w:rsidRPr="00DA59BB" w:rsidRDefault="00DA59BB" w:rsidP="00DA59BB"/>
        </w:tc>
      </w:tr>
    </w:tbl>
    <w:p w:rsidR="00DA59BB" w:rsidRDefault="00DA59BB" w:rsidP="00DA59BB"/>
    <w:p w:rsidR="00DA59BB" w:rsidRDefault="00DA59BB" w:rsidP="00DA59BB"/>
    <w:p w:rsidR="00DA59BB" w:rsidRDefault="00DA59BB" w:rsidP="00DA59BB">
      <w:r>
        <w:t>Si tu veux, essaie d’écrire une règle qui explique ce que tu as compris.</w:t>
      </w:r>
    </w:p>
    <w:p w:rsidR="00DA59BB" w:rsidRDefault="00DA59BB" w:rsidP="00DA59BB"/>
    <w:p w:rsidR="00DA59BB" w:rsidRDefault="00DA59BB" w:rsidP="00DA59BB"/>
    <w:p w:rsidR="00DA59BB" w:rsidRDefault="00DA59BB" w:rsidP="00DA59BB"/>
    <w:p w:rsidR="00DA59BB" w:rsidRDefault="00DA59BB" w:rsidP="00DA59BB">
      <w:r>
        <w:t>Relie les calculs qui se ressemblent (voir l’exemple en couleur). Complète la colonne de droite. Tu peux te tromper, mais tu dois chercher !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DA59BB" w:rsidRDefault="00DA59BB" w:rsidP="00DA59BB">
            <w:r w:rsidRPr="00DA59BB">
              <w:rPr>
                <w:highlight w:val="cyan"/>
              </w:rPr>
              <w:t>63 x 0,1</w:t>
            </w:r>
            <w:r w:rsidRPr="00DA59BB">
              <w:t xml:space="preserve"> = 6,3 = 1/10 de 63 = 63 : 10</w:t>
            </w:r>
          </w:p>
        </w:tc>
        <w:tc>
          <w:tcPr>
            <w:tcW w:w="4602" w:type="dxa"/>
          </w:tcPr>
          <w:p w:rsidR="00DA59BB" w:rsidRPr="00DA59BB" w:rsidRDefault="00DA59BB" w:rsidP="00DA59BB">
            <w:r w:rsidRPr="00E85F6B">
              <w:t>27.000 x 0,01</w:t>
            </w:r>
            <w:r w:rsidRPr="00DA59BB">
              <w:t xml:space="preserve"> = 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E85F6B" w:rsidRDefault="00DA59BB" w:rsidP="00DA59BB">
            <w:r w:rsidRPr="00E85F6B">
              <w:t>39, 5  x 0,1 = 3,95 = 395 :100</w:t>
            </w:r>
          </w:p>
        </w:tc>
        <w:tc>
          <w:tcPr>
            <w:tcW w:w="4602" w:type="dxa"/>
          </w:tcPr>
          <w:p w:rsidR="00DA59BB" w:rsidRPr="00E85F6B" w:rsidRDefault="00DA59BB" w:rsidP="00DA59BB">
            <w:r w:rsidRPr="00E85F6B">
              <w:t xml:space="preserve">41,08 x 10 = 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E85F6B" w:rsidRDefault="00DA59BB" w:rsidP="00DA59BB">
            <w:r w:rsidRPr="00E85F6B">
              <w:t>12.000 x 0,01 = 120 x1 = 12.000 : 100</w:t>
            </w:r>
          </w:p>
        </w:tc>
        <w:tc>
          <w:tcPr>
            <w:tcW w:w="4602" w:type="dxa"/>
          </w:tcPr>
          <w:p w:rsidR="00DA59BB" w:rsidRPr="00E85F6B" w:rsidRDefault="00DA59BB" w:rsidP="00DA59BB">
            <w:r w:rsidRPr="00E85F6B">
              <w:t>0,1 x 20.000</w:t>
            </w:r>
            <w:r w:rsidR="00E85F6B" w:rsidRPr="00E85F6B">
              <w:t xml:space="preserve"> =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E85F6B" w:rsidRDefault="00DA59BB" w:rsidP="00DA59BB">
            <w:r w:rsidRPr="00E85F6B">
              <w:t>0,347 x 100 = 347 : 10 = 34,7</w:t>
            </w:r>
          </w:p>
        </w:tc>
        <w:tc>
          <w:tcPr>
            <w:tcW w:w="4602" w:type="dxa"/>
          </w:tcPr>
          <w:p w:rsidR="00DA59BB" w:rsidRPr="00E85F6B" w:rsidRDefault="00DA59BB" w:rsidP="00DA59BB">
            <w:r w:rsidRPr="00E85F6B">
              <w:t xml:space="preserve">0,097 : 10 = 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E85F6B" w:rsidRDefault="00DA59BB" w:rsidP="00DA59BB">
            <w:r w:rsidRPr="00E85F6B">
              <w:t>23,05 x</w:t>
            </w:r>
            <w:r w:rsidR="00E85F6B" w:rsidRPr="00E85F6B">
              <w:t xml:space="preserve"> </w:t>
            </w:r>
            <w:r w:rsidRPr="00E85F6B">
              <w:t>10 = 2305 : 10 = 230,5</w:t>
            </w:r>
          </w:p>
        </w:tc>
        <w:tc>
          <w:tcPr>
            <w:tcW w:w="4602" w:type="dxa"/>
          </w:tcPr>
          <w:p w:rsidR="00DA59BB" w:rsidRPr="00E85F6B" w:rsidRDefault="00DA59BB" w:rsidP="00DA59BB">
            <w:bookmarkStart w:id="0" w:name="_GoBack"/>
            <w:bookmarkEnd w:id="0"/>
            <w:r w:rsidRPr="00E85F6B">
              <w:rPr>
                <w:highlight w:val="cyan"/>
              </w:rPr>
              <w:t>97 x 0,1</w:t>
            </w:r>
            <w:r w:rsidRPr="00E85F6B">
              <w:t xml:space="preserve"> = 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E85F6B" w:rsidRDefault="00DA59BB" w:rsidP="00DA59BB">
            <w:r w:rsidRPr="00E85F6B">
              <w:t>0,1 x 10.000 = 1000 = 1/10 de 10.000</w:t>
            </w:r>
          </w:p>
        </w:tc>
        <w:tc>
          <w:tcPr>
            <w:tcW w:w="4602" w:type="dxa"/>
          </w:tcPr>
          <w:p w:rsidR="00DA59BB" w:rsidRPr="00E85F6B" w:rsidRDefault="00E85F6B" w:rsidP="00DA59BB">
            <w:r w:rsidRPr="00E85F6B">
              <w:t xml:space="preserve">5,2345 x 10.000 = 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E85F6B" w:rsidRDefault="00DA59BB" w:rsidP="00DA59BB">
            <w:r w:rsidRPr="00E85F6B">
              <w:t>0,034 : 10 = 34 millièmes : 10= 0,0034</w:t>
            </w:r>
          </w:p>
        </w:tc>
        <w:tc>
          <w:tcPr>
            <w:tcW w:w="4602" w:type="dxa"/>
          </w:tcPr>
          <w:p w:rsidR="00DA59BB" w:rsidRPr="00E85F6B" w:rsidRDefault="00DA59BB" w:rsidP="00DA59BB">
            <w:r w:rsidRPr="00E85F6B">
              <w:t xml:space="preserve">0,531 x 100 = 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E85F6B" w:rsidRDefault="00DA59BB" w:rsidP="00E85F6B">
            <w:r w:rsidRPr="00E85F6B">
              <w:t>3,4589</w:t>
            </w:r>
            <w:r w:rsidR="00E85F6B" w:rsidRPr="00E85F6B">
              <w:t xml:space="preserve"> x 10.000 =34,589 x 1000 = </w:t>
            </w:r>
            <w:r w:rsidR="00E85F6B" w:rsidRPr="00E85F6B">
              <w:t>34589</w:t>
            </w:r>
          </w:p>
        </w:tc>
        <w:tc>
          <w:tcPr>
            <w:tcW w:w="4602" w:type="dxa"/>
          </w:tcPr>
          <w:p w:rsidR="00DA59BB" w:rsidRPr="00E85F6B" w:rsidRDefault="00DA59BB" w:rsidP="00DA59BB">
            <w:r w:rsidRPr="00E85F6B">
              <w:t xml:space="preserve">45,8 x 0,1 = </w:t>
            </w:r>
          </w:p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DA59BB" w:rsidRDefault="00DA59BB" w:rsidP="00DA59BB"/>
        </w:tc>
        <w:tc>
          <w:tcPr>
            <w:tcW w:w="4602" w:type="dxa"/>
          </w:tcPr>
          <w:p w:rsidR="00DA59BB" w:rsidRPr="00DA59BB" w:rsidRDefault="00DA59BB" w:rsidP="00DA59BB"/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DA59BB" w:rsidRDefault="00DA59BB" w:rsidP="00DA59BB"/>
        </w:tc>
        <w:tc>
          <w:tcPr>
            <w:tcW w:w="4602" w:type="dxa"/>
          </w:tcPr>
          <w:p w:rsidR="00DA59BB" w:rsidRPr="00DA59BB" w:rsidRDefault="00DA59BB" w:rsidP="00DA59BB"/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DA59BB" w:rsidRDefault="00DA59BB" w:rsidP="00DA59BB"/>
        </w:tc>
        <w:tc>
          <w:tcPr>
            <w:tcW w:w="4602" w:type="dxa"/>
          </w:tcPr>
          <w:p w:rsidR="00DA59BB" w:rsidRPr="00DA59BB" w:rsidRDefault="00DA59BB" w:rsidP="00DA59BB"/>
        </w:tc>
      </w:tr>
      <w:tr w:rsidR="00DA59BB" w:rsidRPr="00DA59BB" w:rsidTr="00DA59BB">
        <w:trPr>
          <w:trHeight w:val="567"/>
        </w:trPr>
        <w:tc>
          <w:tcPr>
            <w:tcW w:w="4602" w:type="dxa"/>
          </w:tcPr>
          <w:p w:rsidR="00DA59BB" w:rsidRPr="00DA59BB" w:rsidRDefault="00DA59BB" w:rsidP="00DA59BB"/>
        </w:tc>
        <w:tc>
          <w:tcPr>
            <w:tcW w:w="4602" w:type="dxa"/>
          </w:tcPr>
          <w:p w:rsidR="00DA59BB" w:rsidRPr="00DA59BB" w:rsidRDefault="00DA59BB" w:rsidP="00DA59BB"/>
        </w:tc>
      </w:tr>
    </w:tbl>
    <w:p w:rsidR="00DA59BB" w:rsidRDefault="00DA59BB" w:rsidP="00DA59BB"/>
    <w:sectPr w:rsidR="00DA59BB" w:rsidSect="000557C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subFontBySize/>
    <w:alignTablesRowByRow/>
    <w:doNotBreakWrappedTab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BB"/>
    <w:rsid w:val="000557CE"/>
    <w:rsid w:val="0073580E"/>
    <w:rsid w:val="00831D41"/>
    <w:rsid w:val="00DA59BB"/>
    <w:rsid w:val="00E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1F0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5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5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1074</Characters>
  <Application>Microsoft Macintosh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2020-10-30T09:07:00Z</dcterms:created>
  <dcterms:modified xsi:type="dcterms:W3CDTF">2020-10-30T09:32:00Z</dcterms:modified>
</cp:coreProperties>
</file>